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F2" w:rsidRPr="001725C3" w:rsidRDefault="001F45F2" w:rsidP="001F45F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</w:pPr>
      <w:r w:rsidRPr="00C66839"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  <w:t xml:space="preserve">MENTAL HEALTH </w:t>
      </w:r>
      <w:r w:rsidRPr="001725C3"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  <w:t xml:space="preserve">and Crisis </w:t>
      </w:r>
      <w:r w:rsidRPr="00C66839"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  <w:t>HELP</w:t>
      </w:r>
      <w:r w:rsidRPr="001725C3"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  <w:t xml:space="preserve"> </w:t>
      </w:r>
    </w:p>
    <w:p w:rsidR="001F45F2" w:rsidRPr="00C66839" w:rsidRDefault="001F45F2" w:rsidP="001F45F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color w:val="494949"/>
          <w:sz w:val="23"/>
          <w:szCs w:val="23"/>
        </w:rPr>
        <w:t>If you or someone you know is experiencing a mental health or addiction crisis, call:</w:t>
      </w:r>
    </w:p>
    <w:p w:rsidR="001F45F2" w:rsidRPr="00C66839" w:rsidRDefault="001F45F2" w:rsidP="001F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94949"/>
          <w:sz w:val="23"/>
          <w:szCs w:val="23"/>
        </w:rPr>
      </w:pPr>
      <w:r w:rsidRPr="001725C3">
        <w:rPr>
          <w:rFonts w:ascii="Arial" w:eastAsia="Times New Roman" w:hAnsi="Arial" w:cs="Arial"/>
          <w:b/>
          <w:bCs/>
          <w:color w:val="494949"/>
          <w:sz w:val="23"/>
          <w:szCs w:val="23"/>
        </w:rPr>
        <w:t xml:space="preserve">Nationwide Children’s Hospital </w:t>
      </w:r>
      <w:r w:rsidRPr="001725C3">
        <w:rPr>
          <w:rFonts w:ascii="Arial" w:eastAsia="Times New Roman" w:hAnsi="Arial" w:cs="Arial"/>
          <w:bCs/>
          <w:color w:val="494949"/>
          <w:sz w:val="23"/>
          <w:szCs w:val="23"/>
        </w:rPr>
        <w:t xml:space="preserve">for immediate assistance for </w:t>
      </w:r>
      <w:r>
        <w:rPr>
          <w:rFonts w:ascii="Arial" w:eastAsia="Times New Roman" w:hAnsi="Arial" w:cs="Arial"/>
          <w:bCs/>
          <w:color w:val="494949"/>
          <w:sz w:val="23"/>
          <w:szCs w:val="23"/>
        </w:rPr>
        <w:t xml:space="preserve">Children and </w:t>
      </w:r>
      <w:r w:rsidRPr="001725C3">
        <w:rPr>
          <w:rFonts w:ascii="Arial" w:eastAsia="Times New Roman" w:hAnsi="Arial" w:cs="Arial"/>
          <w:bCs/>
          <w:color w:val="494949"/>
          <w:sz w:val="23"/>
          <w:szCs w:val="23"/>
        </w:rPr>
        <w:t xml:space="preserve">Youth at </w:t>
      </w:r>
      <w:r>
        <w:rPr>
          <w:rFonts w:ascii="Arial" w:eastAsia="Times New Roman" w:hAnsi="Arial" w:cs="Arial"/>
          <w:bCs/>
          <w:color w:val="494949"/>
          <w:sz w:val="23"/>
          <w:szCs w:val="23"/>
        </w:rPr>
        <w:t xml:space="preserve">                 </w:t>
      </w:r>
      <w:r w:rsidRPr="001725C3">
        <w:rPr>
          <w:rFonts w:ascii="Arial" w:eastAsia="Times New Roman" w:hAnsi="Arial" w:cs="Arial"/>
          <w:bCs/>
          <w:color w:val="494949"/>
          <w:sz w:val="23"/>
          <w:szCs w:val="23"/>
        </w:rPr>
        <w:t>614-722-1800.</w:t>
      </w:r>
      <w:r w:rsidRPr="001725C3">
        <w:rPr>
          <w:rFonts w:ascii="Arial" w:eastAsia="Times New Roman" w:hAnsi="Arial" w:cs="Arial"/>
          <w:color w:val="494949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94949"/>
          <w:sz w:val="23"/>
          <w:szCs w:val="23"/>
        </w:rPr>
        <w:t xml:space="preserve">                                                                                                                          </w:t>
      </w:r>
      <w:r w:rsidRPr="001725C3">
        <w:rPr>
          <w:rFonts w:ascii="Arial" w:eastAsia="Times New Roman" w:hAnsi="Arial" w:cs="Arial"/>
          <w:color w:val="494949"/>
          <w:sz w:val="23"/>
          <w:szCs w:val="23"/>
        </w:rPr>
        <w:t xml:space="preserve"> </w:t>
      </w:r>
      <w:proofErr w:type="spellStart"/>
      <w:r w:rsidRPr="001725C3">
        <w:rPr>
          <w:rFonts w:ascii="Arial" w:eastAsia="Times New Roman" w:hAnsi="Arial" w:cs="Arial"/>
          <w:b/>
          <w:bCs/>
          <w:color w:val="494949"/>
          <w:sz w:val="23"/>
          <w:szCs w:val="23"/>
        </w:rPr>
        <w:t>Netcare</w:t>
      </w:r>
      <w:proofErr w:type="spellEnd"/>
      <w:r w:rsidRPr="001725C3">
        <w:rPr>
          <w:rFonts w:ascii="Arial" w:eastAsia="Times New Roman" w:hAnsi="Arial" w:cs="Arial"/>
          <w:b/>
          <w:bCs/>
          <w:color w:val="494949"/>
          <w:sz w:val="23"/>
          <w:szCs w:val="23"/>
        </w:rPr>
        <w:t xml:space="preserve"> Access </w:t>
      </w:r>
      <w:r w:rsidRPr="001725C3">
        <w:rPr>
          <w:rFonts w:ascii="Arial" w:eastAsia="Times New Roman" w:hAnsi="Arial" w:cs="Arial"/>
          <w:bCs/>
          <w:color w:val="494949"/>
          <w:sz w:val="23"/>
          <w:szCs w:val="23"/>
        </w:rPr>
        <w:t>for immediate assistance for Adults in crisis at 614-276-2273.</w:t>
      </w:r>
    </w:p>
    <w:p w:rsidR="001F45F2" w:rsidRPr="00C66839" w:rsidRDefault="001F45F2" w:rsidP="001F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1725C3">
        <w:rPr>
          <w:rFonts w:ascii="Arial" w:eastAsia="Times New Roman" w:hAnsi="Arial" w:cs="Arial"/>
          <w:b/>
          <w:bCs/>
          <w:color w:val="494949"/>
          <w:sz w:val="23"/>
          <w:szCs w:val="23"/>
        </w:rPr>
        <w:t>ADAMH </w:t>
      </w:r>
      <w:r w:rsidRPr="001725C3">
        <w:rPr>
          <w:rFonts w:ascii="Arial" w:eastAsia="Times New Roman" w:hAnsi="Arial" w:cs="Arial"/>
          <w:bCs/>
          <w:color w:val="494949"/>
          <w:sz w:val="23"/>
          <w:szCs w:val="23"/>
        </w:rPr>
        <w:t>will</w:t>
      </w:r>
      <w:r w:rsidRPr="001725C3">
        <w:rPr>
          <w:rFonts w:ascii="Arial" w:eastAsia="Times New Roman" w:hAnsi="Arial" w:cs="Arial"/>
          <w:b/>
          <w:bCs/>
          <w:color w:val="494949"/>
          <w:sz w:val="23"/>
          <w:szCs w:val="23"/>
        </w:rPr>
        <w:t xml:space="preserve"> </w:t>
      </w:r>
      <w:r w:rsidRPr="001725C3">
        <w:rPr>
          <w:rFonts w:ascii="Arial" w:eastAsia="Times New Roman" w:hAnsi="Arial" w:cs="Arial"/>
          <w:color w:val="494949"/>
          <w:sz w:val="23"/>
          <w:szCs w:val="23"/>
        </w:rPr>
        <w:t>continue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 xml:space="preserve"> to deliver behavioral health services to our children and families. As our community navigates these unprecedented times, your mental health remains our priority. </w:t>
      </w:r>
      <w:hyperlink r:id="rId5" w:tgtFrame="_blank" w:history="1">
        <w:r w:rsidRPr="001725C3">
          <w:rPr>
            <w:rFonts w:ascii="Arial" w:eastAsia="Times New Roman" w:hAnsi="Arial" w:cs="Arial"/>
            <w:color w:val="115EAB"/>
            <w:sz w:val="23"/>
            <w:szCs w:val="23"/>
          </w:rPr>
          <w:t>Click here to log on to the ADMAH website</w:t>
        </w:r>
      </w:hyperlink>
      <w:r w:rsidRPr="00C66839">
        <w:rPr>
          <w:rFonts w:ascii="Arial" w:eastAsia="Times New Roman" w:hAnsi="Arial" w:cs="Arial"/>
          <w:color w:val="494949"/>
          <w:sz w:val="24"/>
          <w:szCs w:val="24"/>
        </w:rPr>
        <w:t>. </w:t>
      </w:r>
    </w:p>
    <w:p w:rsidR="001F45F2" w:rsidRPr="00C66839" w:rsidRDefault="001F45F2" w:rsidP="001F45F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</w:pPr>
      <w:r w:rsidRPr="001725C3"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  <w:t xml:space="preserve">Community </w:t>
      </w:r>
      <w:r>
        <w:rPr>
          <w:rFonts w:ascii="Arial" w:eastAsia="Times New Roman" w:hAnsi="Arial" w:cs="Arial"/>
          <w:b/>
          <w:bCs/>
          <w:caps/>
          <w:color w:val="C3262E"/>
          <w:spacing w:val="15"/>
          <w:kern w:val="36"/>
          <w:sz w:val="24"/>
          <w:szCs w:val="24"/>
        </w:rPr>
        <w:t>agency help</w:t>
      </w:r>
    </w:p>
    <w:p w:rsidR="001F45F2" w:rsidRPr="00C66839" w:rsidRDefault="001F45F2" w:rsidP="001F45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1725C3">
        <w:rPr>
          <w:rFonts w:ascii="Arial" w:eastAsia="Times New Roman" w:hAnsi="Arial" w:cs="Arial"/>
          <w:color w:val="494949"/>
          <w:sz w:val="23"/>
          <w:szCs w:val="23"/>
        </w:rPr>
        <w:t xml:space="preserve">You 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can call if you are in distress, including thoughts of suicide: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Franklin County Suicide Prevention Hotline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, please contact: 614-221-5445 or text (texting only available 12:00 PM to 10:00 PM)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Teen Suicide Hotline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, please contact: 614-294-3300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Senior Suicide Prevention Hotline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, please contact: 614-3309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color w:val="494949"/>
          <w:sz w:val="23"/>
          <w:szCs w:val="23"/>
        </w:rPr>
        <w:t xml:space="preserve">The </w:t>
      </w: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National Suicide Prevention Lifeline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, please contact: 1-800-273-8255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Text 4HOPE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 xml:space="preserve"> to the Crisis Text Line at 741-741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color w:val="494949"/>
          <w:sz w:val="23"/>
          <w:szCs w:val="23"/>
        </w:rPr>
        <w:t xml:space="preserve">The </w:t>
      </w: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Trevor Project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, call 1-866-488-7386 or text START to 678678. A national 24 hour, toll free confidential suicide hotline for LGBTQ Youth.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color w:val="494949"/>
          <w:sz w:val="23"/>
          <w:szCs w:val="23"/>
        </w:rPr>
        <w:t>The</w:t>
      </w: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 xml:space="preserve"> </w:t>
      </w:r>
      <w:proofErr w:type="spellStart"/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Warmlines</w:t>
      </w:r>
      <w:proofErr w:type="spellEnd"/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 xml:space="preserve"> 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exists to help individuals in their recovery from mental health issues and let them know they are not alone. Call 513-621-WARM (9276)</w:t>
      </w:r>
    </w:p>
    <w:p w:rsidR="001F45F2" w:rsidRPr="00C66839" w:rsidRDefault="001F45F2" w:rsidP="001F45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color w:val="494949"/>
          <w:sz w:val="23"/>
          <w:szCs w:val="23"/>
        </w:rPr>
        <w:t xml:space="preserve">The </w:t>
      </w:r>
      <w:r w:rsidRPr="00C66839">
        <w:rPr>
          <w:rFonts w:ascii="Arial" w:eastAsia="Times New Roman" w:hAnsi="Arial" w:cs="Arial"/>
          <w:b/>
          <w:color w:val="494949"/>
          <w:sz w:val="23"/>
          <w:szCs w:val="23"/>
        </w:rPr>
        <w:t>National Domestic Violence Hotline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, please contact: 1-800-799-7233 or 1-800-799-7233 for TTY or if you’re unable to speak safely, you can log onto thehotline.org or text LOVEIS to 22522.</w:t>
      </w:r>
    </w:p>
    <w:p w:rsidR="001F45F2" w:rsidRPr="001725C3" w:rsidRDefault="001F45F2" w:rsidP="001F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C66839">
        <w:rPr>
          <w:rFonts w:ascii="Arial" w:eastAsia="Times New Roman" w:hAnsi="Arial" w:cs="Arial"/>
          <w:b/>
          <w:bCs/>
          <w:color w:val="494949"/>
          <w:sz w:val="24"/>
          <w:szCs w:val="24"/>
        </w:rPr>
        <w:t>POEM (Perinatal Outreach and Encouragement for Moms</w:t>
      </w:r>
      <w:proofErr w:type="gramStart"/>
      <w:r w:rsidRPr="00C66839">
        <w:rPr>
          <w:rFonts w:ascii="Arial" w:eastAsia="Times New Roman" w:hAnsi="Arial" w:cs="Arial"/>
          <w:b/>
          <w:bCs/>
          <w:color w:val="494949"/>
          <w:sz w:val="24"/>
          <w:szCs w:val="24"/>
        </w:rPr>
        <w:t>)</w:t>
      </w:r>
      <w:proofErr w:type="gramEnd"/>
      <w:r w:rsidRPr="00C66839">
        <w:rPr>
          <w:rFonts w:ascii="Arial" w:eastAsia="Times New Roman" w:hAnsi="Arial" w:cs="Arial"/>
          <w:color w:val="494949"/>
          <w:sz w:val="24"/>
          <w:szCs w:val="24"/>
        </w:rPr>
        <w:br/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Offer</w:t>
      </w:r>
      <w:r w:rsidRPr="001725C3">
        <w:rPr>
          <w:rFonts w:ascii="Arial" w:eastAsia="Times New Roman" w:hAnsi="Arial" w:cs="Arial"/>
          <w:color w:val="494949"/>
          <w:sz w:val="23"/>
          <w:szCs w:val="23"/>
        </w:rPr>
        <w:t>s</w:t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 xml:space="preserve"> free of charge services including Mom-to-mom support over the phone, online or in groups with a casual, open session format. Referrals to specialized health care providers and community resources. An unbiased, central source of information and support. Call 614-315-8989, mom to mom support line is available 7 days a week</w:t>
      </w:r>
    </w:p>
    <w:p w:rsidR="001F45F2" w:rsidRPr="00C66839" w:rsidRDefault="001F45F2" w:rsidP="001F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494949"/>
          <w:sz w:val="24"/>
          <w:szCs w:val="24"/>
        </w:rPr>
        <w:t>Free</w:t>
      </w:r>
      <w:r w:rsidRPr="00C66839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 Counseling</w:t>
      </w:r>
      <w:r w:rsidRPr="00C66839">
        <w:rPr>
          <w:rFonts w:ascii="Arial" w:eastAsia="Times New Roman" w:hAnsi="Arial" w:cs="Arial"/>
          <w:color w:val="494949"/>
          <w:sz w:val="24"/>
          <w:szCs w:val="24"/>
        </w:rPr>
        <w:br/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Pro-Bono Counseling program is still accepting referrals. Many of their volunteers may be utilizing tele-therapy options to promote a healthy environment. Please note: Wait times may be longer than usual, but we are working diligently to get you connected. If you have an urgent counseling need call 614-884-7227.</w:t>
      </w:r>
    </w:p>
    <w:p w:rsidR="001F45F2" w:rsidRPr="00C66839" w:rsidRDefault="001F45F2" w:rsidP="001F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 w:rsidRPr="00C66839">
        <w:rPr>
          <w:rFonts w:ascii="Arial" w:eastAsia="Times New Roman" w:hAnsi="Arial" w:cs="Arial"/>
          <w:b/>
          <w:bCs/>
          <w:color w:val="494949"/>
          <w:sz w:val="24"/>
          <w:szCs w:val="24"/>
        </w:rPr>
        <w:t>Depression and Bipolar Support Alliance</w:t>
      </w:r>
      <w:r w:rsidRPr="00C66839">
        <w:rPr>
          <w:rFonts w:ascii="Arial" w:eastAsia="Times New Roman" w:hAnsi="Arial" w:cs="Arial"/>
          <w:color w:val="494949"/>
          <w:sz w:val="24"/>
          <w:szCs w:val="24"/>
        </w:rPr>
        <w:br/>
      </w:r>
      <w:r w:rsidRPr="00C66839">
        <w:rPr>
          <w:rFonts w:ascii="Arial" w:eastAsia="Times New Roman" w:hAnsi="Arial" w:cs="Arial"/>
          <w:color w:val="494949"/>
          <w:sz w:val="23"/>
          <w:szCs w:val="23"/>
        </w:rPr>
        <w:t>Service Description: DBSA online support groups provide people living with depression and bipolar disorder a place to share experiences, discuss coping skills, and offer hope to one another. DBSA support groups are peer-led, meaning they are facilitated by someone with a mood disorder. Currently there are groups for peers, young adults, friends and family members. Please </w:t>
      </w:r>
      <w:hyperlink r:id="rId6" w:tgtFrame="_blank" w:history="1">
        <w:r w:rsidRPr="001725C3">
          <w:rPr>
            <w:rFonts w:ascii="Arial" w:eastAsia="Times New Roman" w:hAnsi="Arial" w:cs="Arial"/>
            <w:color w:val="115EAB"/>
            <w:sz w:val="23"/>
            <w:szCs w:val="23"/>
          </w:rPr>
          <w:t>check out their website</w:t>
        </w:r>
      </w:hyperlink>
      <w:r w:rsidRPr="00C66839">
        <w:rPr>
          <w:rFonts w:ascii="Arial" w:eastAsia="Times New Roman" w:hAnsi="Arial" w:cs="Arial"/>
          <w:color w:val="494949"/>
          <w:sz w:val="23"/>
          <w:szCs w:val="23"/>
        </w:rPr>
        <w:t> for additional information regarding meeting schedules</w:t>
      </w:r>
      <w:r w:rsidRPr="00C66839">
        <w:rPr>
          <w:rFonts w:ascii="Arial" w:eastAsia="Times New Roman" w:hAnsi="Arial" w:cs="Arial"/>
          <w:color w:val="494949"/>
          <w:sz w:val="24"/>
          <w:szCs w:val="24"/>
        </w:rPr>
        <w:t>.</w:t>
      </w:r>
      <w:bookmarkStart w:id="0" w:name="_GoBack"/>
      <w:bookmarkEnd w:id="0"/>
    </w:p>
    <w:sectPr w:rsidR="001F45F2" w:rsidRPr="00C6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B5189"/>
    <w:multiLevelType w:val="multilevel"/>
    <w:tmpl w:val="658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F2"/>
    <w:rsid w:val="001F45F2"/>
    <w:rsid w:val="003D655E"/>
    <w:rsid w:val="005D4B19"/>
    <w:rsid w:val="00E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0FB9-9A2B-4B39-B10E-133665FC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salliance.org/support/chapters-and-support-groups/online-support-groups" TargetMode="External"/><Relationship Id="rId5" Type="http://schemas.openxmlformats.org/officeDocument/2006/relationships/hyperlink" Target="https://adamhfrankli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 Callahan</dc:creator>
  <cp:keywords/>
  <dc:description/>
  <cp:lastModifiedBy>Stacy M Callahan</cp:lastModifiedBy>
  <cp:revision>2</cp:revision>
  <dcterms:created xsi:type="dcterms:W3CDTF">2020-04-09T18:28:00Z</dcterms:created>
  <dcterms:modified xsi:type="dcterms:W3CDTF">2020-04-09T18:32:00Z</dcterms:modified>
</cp:coreProperties>
</file>